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thic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thick"/>
          <w:lang w:val="en-US" w:eastAsia="zh-CN"/>
        </w:rPr>
        <w:t>（建设单位）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thick"/>
          <w:lang w:val="en-US" w:eastAsia="zh-CN"/>
        </w:rPr>
        <w:t>（养护工程）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业绩证明材料的审核说明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  <w:t xml:space="preserve"> （建设单位）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单位对于</w:t>
      </w:r>
      <w:r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  <w:t>（施工企业）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企业的</w:t>
      </w:r>
      <w:r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  <w:t>（养护工程）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项目的相关业绩证明材料进行了初步审核，具体情况如下：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建设规模：（包括主要工程量、合同价、结算价等）</w:t>
      </w:r>
    </w:p>
    <w:p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建设工期：</w:t>
      </w:r>
    </w:p>
    <w:p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项目主要人员：（项目经理、技术负责人）</w:t>
      </w:r>
    </w:p>
    <w:p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经审核，企业所提供的相关资料真实、有效，未发现问题。该企业已按合同要求完成施工，且工程质量合格。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  <w:t xml:space="preserve">  建设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  <w:t>单位（公章）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4DE0E"/>
    <w:multiLevelType w:val="singleLevel"/>
    <w:tmpl w:val="5054DE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69DE"/>
    <w:rsid w:val="048E29E4"/>
    <w:rsid w:val="0B4230DE"/>
    <w:rsid w:val="13B970D1"/>
    <w:rsid w:val="18297C44"/>
    <w:rsid w:val="274A2111"/>
    <w:rsid w:val="63A945F3"/>
    <w:rsid w:val="66FF1646"/>
    <w:rsid w:val="6A6F3C32"/>
    <w:rsid w:val="6D2465C0"/>
    <w:rsid w:val="7C5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2024-07-04T03:05:00Z</dcterms:created>
  <dc:creator>LWK</dc:creator>
  <cp:lastModifiedBy>丫丫</cp:lastModifiedBy>
  <cp:lastPrinted>2024-07-04T03:23:00Z</cp:lastPrinted>
  <dcterms:modified xsi:type="dcterms:W3CDTF">2024-07-04T03:36:37Z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7BD763A9815F468A9516F0F00C266F34</vt:lpwstr>
  </property>
</Properties>
</file>