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467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360" w:lineRule="auto"/>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bookmarkStart w:id="0" w:name="_GoBack"/>
      <w:bookmarkEnd w:id="0"/>
    </w:p>
    <w:p w14:paraId="2D6238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360" w:lineRule="auto"/>
        <w:ind w:right="0"/>
        <w:jc w:val="both"/>
        <w:textAlignment w:val="auto"/>
        <w:rPr>
          <w:rFonts w:hint="eastAsia" w:ascii="方正小标宋简体" w:hAnsi="方正小标宋简体" w:eastAsia="方正小标宋简体" w:cs="方正小标宋简体"/>
          <w:i w:val="0"/>
          <w:iCs w:val="0"/>
          <w:caps w:val="0"/>
          <w:color w:val="333333"/>
          <w:spacing w:val="0"/>
          <w:sz w:val="32"/>
          <w:szCs w:val="32"/>
          <w:shd w:val="clear" w:fill="FFFFFF"/>
        </w:rPr>
      </w:pPr>
      <w:r>
        <w:rPr>
          <w:rFonts w:hint="eastAsia" w:ascii="方正小标宋简体" w:hAnsi="方正小标宋简体" w:eastAsia="方正小标宋简体" w:cs="方正小标宋简体"/>
          <w:i w:val="0"/>
          <w:iCs w:val="0"/>
          <w:caps w:val="0"/>
          <w:color w:val="333333"/>
          <w:spacing w:val="0"/>
          <w:sz w:val="32"/>
          <w:szCs w:val="32"/>
          <w:shd w:val="clear" w:fill="FFFFFF"/>
        </w:rPr>
        <w:fldChar w:fldCharType="begin"/>
      </w:r>
      <w:r>
        <w:rPr>
          <w:rFonts w:hint="eastAsia" w:ascii="方正小标宋简体" w:hAnsi="方正小标宋简体" w:eastAsia="方正小标宋简体" w:cs="方正小标宋简体"/>
          <w:i w:val="0"/>
          <w:iCs w:val="0"/>
          <w:caps w:val="0"/>
          <w:color w:val="333333"/>
          <w:spacing w:val="0"/>
          <w:sz w:val="32"/>
          <w:szCs w:val="32"/>
          <w:shd w:val="clear" w:fill="FFFFFF"/>
        </w:rPr>
        <w:instrText xml:space="preserve"> HYPERLINK "http://www.fuzhou.gov.cn/zgfzzt/sfzb/xzzfgszl/szgbm/shgk/ssjccqkjccjg/202408/W020240813355137714948.pdf" </w:instrText>
      </w:r>
      <w:r>
        <w:rPr>
          <w:rFonts w:hint="eastAsia" w:ascii="方正小标宋简体" w:hAnsi="方正小标宋简体" w:eastAsia="方正小标宋简体" w:cs="方正小标宋简体"/>
          <w:i w:val="0"/>
          <w:iCs w:val="0"/>
          <w:caps w:val="0"/>
          <w:color w:val="333333"/>
          <w:spacing w:val="0"/>
          <w:sz w:val="32"/>
          <w:szCs w:val="32"/>
          <w:shd w:val="clear" w:fill="FFFFFF"/>
        </w:rPr>
        <w:fldChar w:fldCharType="separate"/>
      </w:r>
      <w:r>
        <w:rPr>
          <w:rFonts w:hint="eastAsia" w:ascii="方正小标宋简体" w:hAnsi="方正小标宋简体" w:eastAsia="方正小标宋简体" w:cs="方正小标宋简体"/>
          <w:i w:val="0"/>
          <w:iCs w:val="0"/>
          <w:caps w:val="0"/>
          <w:color w:val="333333"/>
          <w:spacing w:val="0"/>
          <w:sz w:val="32"/>
          <w:szCs w:val="32"/>
          <w:shd w:val="clear" w:fill="FFFFFF"/>
          <w:lang w:val="en-US" w:eastAsia="zh-CN"/>
        </w:rPr>
        <w:t>赤峰市交通运输局</w:t>
      </w:r>
      <w:r>
        <w:rPr>
          <w:rFonts w:hint="eastAsia" w:ascii="方正小标宋简体" w:hAnsi="方正小标宋简体" w:eastAsia="方正小标宋简体" w:cs="方正小标宋简体"/>
          <w:i w:val="0"/>
          <w:iCs w:val="0"/>
          <w:caps w:val="0"/>
          <w:color w:val="333333"/>
          <w:spacing w:val="0"/>
          <w:sz w:val="32"/>
          <w:szCs w:val="32"/>
          <w:shd w:val="clear" w:fill="FFFFFF"/>
        </w:rPr>
        <w:t>“双随机、一公开”检查情况</w:t>
      </w:r>
      <w:r>
        <w:rPr>
          <w:rFonts w:hint="eastAsia" w:ascii="方正小标宋简体" w:hAnsi="方正小标宋简体" w:eastAsia="方正小标宋简体" w:cs="方正小标宋简体"/>
          <w:i w:val="0"/>
          <w:iCs w:val="0"/>
          <w:caps w:val="0"/>
          <w:color w:val="333333"/>
          <w:spacing w:val="0"/>
          <w:sz w:val="32"/>
          <w:szCs w:val="32"/>
          <w:shd w:val="clear" w:fill="FFFFFF"/>
          <w:lang w:val="en-US" w:eastAsia="zh-CN"/>
        </w:rPr>
        <w:t>汇总</w:t>
      </w:r>
      <w:r>
        <w:rPr>
          <w:rFonts w:hint="eastAsia" w:ascii="方正小标宋简体" w:hAnsi="方正小标宋简体" w:eastAsia="方正小标宋简体" w:cs="方正小标宋简体"/>
          <w:i w:val="0"/>
          <w:iCs w:val="0"/>
          <w:caps w:val="0"/>
          <w:color w:val="333333"/>
          <w:spacing w:val="0"/>
          <w:sz w:val="32"/>
          <w:szCs w:val="32"/>
          <w:shd w:val="clear" w:fill="FFFFFF"/>
        </w:rPr>
        <w:t>表</w:t>
      </w:r>
      <w:r>
        <w:rPr>
          <w:rFonts w:hint="eastAsia" w:ascii="方正小标宋简体" w:hAnsi="方正小标宋简体" w:eastAsia="方正小标宋简体" w:cs="方正小标宋简体"/>
          <w:i w:val="0"/>
          <w:iCs w:val="0"/>
          <w:caps w:val="0"/>
          <w:color w:val="333333"/>
          <w:spacing w:val="0"/>
          <w:sz w:val="32"/>
          <w:szCs w:val="32"/>
          <w:shd w:val="clear" w:fill="FFFFFF"/>
        </w:rPr>
        <w:fldChar w:fldCharType="end"/>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
        <w:gridCol w:w="1278"/>
        <w:gridCol w:w="797"/>
        <w:gridCol w:w="1904"/>
        <w:gridCol w:w="977"/>
        <w:gridCol w:w="3120"/>
      </w:tblGrid>
      <w:tr w14:paraId="7681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298026A">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序号</w:t>
            </w:r>
          </w:p>
        </w:tc>
        <w:tc>
          <w:tcPr>
            <w:tcW w:w="0" w:type="auto"/>
            <w:vAlign w:val="center"/>
          </w:tcPr>
          <w:p w14:paraId="3D57E6EC">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i w:val="0"/>
                <w:iCs w:val="0"/>
                <w:caps w:val="0"/>
                <w:color w:val="333333"/>
                <w:spacing w:val="0"/>
                <w:sz w:val="18"/>
                <w:szCs w:val="18"/>
                <w:u w:val="none"/>
                <w:shd w:val="clear" w:fill="FFFFFF"/>
                <w:vertAlign w:val="baseline"/>
              </w:rPr>
              <w:t>监管事项</w:t>
            </w:r>
          </w:p>
        </w:tc>
        <w:tc>
          <w:tcPr>
            <w:tcW w:w="0" w:type="auto"/>
            <w:vAlign w:val="center"/>
          </w:tcPr>
          <w:p w14:paraId="5C636CDA">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i w:val="0"/>
                <w:iCs w:val="0"/>
                <w:caps w:val="0"/>
                <w:color w:val="333333"/>
                <w:spacing w:val="0"/>
                <w:sz w:val="18"/>
                <w:szCs w:val="18"/>
                <w:u w:val="none"/>
                <w:shd w:val="clear" w:fill="FFFFFF"/>
                <w:vertAlign w:val="baseline"/>
              </w:rPr>
              <w:t>抽查对象名称</w:t>
            </w:r>
          </w:p>
        </w:tc>
        <w:tc>
          <w:tcPr>
            <w:tcW w:w="0" w:type="auto"/>
            <w:vAlign w:val="center"/>
          </w:tcPr>
          <w:p w14:paraId="31CC6C9C">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招标项目</w:t>
            </w:r>
          </w:p>
        </w:tc>
        <w:tc>
          <w:tcPr>
            <w:tcW w:w="977" w:type="dxa"/>
            <w:vAlign w:val="center"/>
          </w:tcPr>
          <w:p w14:paraId="209D161B">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i w:val="0"/>
                <w:iCs w:val="0"/>
                <w:caps w:val="0"/>
                <w:color w:val="333333"/>
                <w:spacing w:val="0"/>
                <w:sz w:val="18"/>
                <w:szCs w:val="18"/>
                <w:u w:val="none"/>
                <w:shd w:val="clear" w:fill="FFFFFF"/>
                <w:vertAlign w:val="baseline"/>
              </w:rPr>
              <w:t>检查日期</w:t>
            </w:r>
          </w:p>
        </w:tc>
        <w:tc>
          <w:tcPr>
            <w:tcW w:w="3120" w:type="dxa"/>
            <w:vAlign w:val="center"/>
          </w:tcPr>
          <w:p w14:paraId="0CDDCBB6">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i w:val="0"/>
                <w:iCs w:val="0"/>
                <w:caps w:val="0"/>
                <w:color w:val="333333"/>
                <w:spacing w:val="0"/>
                <w:sz w:val="18"/>
                <w:szCs w:val="18"/>
                <w:u w:val="none"/>
                <w:shd w:val="clear" w:fill="FFFFFF"/>
                <w:vertAlign w:val="baseline"/>
              </w:rPr>
              <w:t>检查结果</w:t>
            </w:r>
          </w:p>
        </w:tc>
      </w:tr>
      <w:tr w14:paraId="24DE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62D3E79">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1</w:t>
            </w:r>
          </w:p>
        </w:tc>
        <w:tc>
          <w:tcPr>
            <w:tcW w:w="0" w:type="auto"/>
            <w:vAlign w:val="center"/>
          </w:tcPr>
          <w:p w14:paraId="3166FD57">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招标条件、程序、评标、合同及投诉</w:t>
            </w:r>
          </w:p>
        </w:tc>
        <w:tc>
          <w:tcPr>
            <w:tcW w:w="0" w:type="auto"/>
            <w:vAlign w:val="center"/>
          </w:tcPr>
          <w:p w14:paraId="0170C9FC">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color w:val="000000"/>
                <w:sz w:val="18"/>
                <w:szCs w:val="18"/>
                <w:u w:val="none"/>
                <w:lang w:val="en-US" w:eastAsia="zh-CN"/>
              </w:rPr>
              <w:t>巴林左旗交通运输局</w:t>
            </w:r>
          </w:p>
        </w:tc>
        <w:tc>
          <w:tcPr>
            <w:tcW w:w="0" w:type="auto"/>
            <w:vAlign w:val="center"/>
          </w:tcPr>
          <w:p w14:paraId="0D756FA9">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color w:val="000000"/>
                <w:sz w:val="18"/>
                <w:szCs w:val="18"/>
                <w:u w:val="none"/>
              </w:rPr>
              <w:t>巴林左旗2023年国道305线养护工程施工监理招标第ZJ标段</w:t>
            </w:r>
          </w:p>
        </w:tc>
        <w:tc>
          <w:tcPr>
            <w:tcW w:w="977" w:type="dxa"/>
            <w:vAlign w:val="center"/>
          </w:tcPr>
          <w:p w14:paraId="7904A167">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2024年7月30日</w:t>
            </w:r>
          </w:p>
        </w:tc>
        <w:tc>
          <w:tcPr>
            <w:tcW w:w="3120" w:type="dxa"/>
            <w:vAlign w:val="center"/>
          </w:tcPr>
          <w:p w14:paraId="743ED103">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color w:val="000000"/>
                <w:kern w:val="0"/>
                <w:sz w:val="18"/>
                <w:szCs w:val="18"/>
                <w:u w:val="none"/>
                <w:lang w:val="en-US" w:eastAsia="zh-CN" w:bidi="ar-SA"/>
              </w:rPr>
              <w:t>检查发现存在招标文件中约定代理费计算依据与代理合同中约定不一致。</w:t>
            </w:r>
          </w:p>
        </w:tc>
      </w:tr>
      <w:tr w14:paraId="64E9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27F4E16">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2</w:t>
            </w:r>
          </w:p>
        </w:tc>
        <w:tc>
          <w:tcPr>
            <w:tcW w:w="0" w:type="auto"/>
            <w:vAlign w:val="center"/>
          </w:tcPr>
          <w:p w14:paraId="3983E6C6">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招标条件、程序、评标、合同及投诉</w:t>
            </w:r>
          </w:p>
        </w:tc>
        <w:tc>
          <w:tcPr>
            <w:tcW w:w="0" w:type="auto"/>
            <w:vAlign w:val="center"/>
          </w:tcPr>
          <w:p w14:paraId="1B179A5F">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color w:val="000000"/>
                <w:sz w:val="18"/>
                <w:szCs w:val="18"/>
                <w:u w:val="none"/>
                <w:lang w:val="en-US" w:eastAsia="zh-CN"/>
              </w:rPr>
              <w:t>巴林左旗交通运输局</w:t>
            </w:r>
          </w:p>
        </w:tc>
        <w:tc>
          <w:tcPr>
            <w:tcW w:w="0" w:type="auto"/>
            <w:vAlign w:val="center"/>
          </w:tcPr>
          <w:p w14:paraId="006A890A">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color w:val="000000"/>
                <w:sz w:val="18"/>
                <w:szCs w:val="18"/>
                <w:u w:val="none"/>
              </w:rPr>
              <w:t>巴林左旗2023年蜘蛛山桥加固维修和杨家营子小桥危桥改造工程</w:t>
            </w:r>
          </w:p>
        </w:tc>
        <w:tc>
          <w:tcPr>
            <w:tcW w:w="977" w:type="dxa"/>
            <w:vAlign w:val="center"/>
          </w:tcPr>
          <w:p w14:paraId="14B6C2CD">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2024年7月30日</w:t>
            </w:r>
          </w:p>
        </w:tc>
        <w:tc>
          <w:tcPr>
            <w:tcW w:w="3120" w:type="dxa"/>
            <w:vAlign w:val="center"/>
          </w:tcPr>
          <w:p w14:paraId="1CAC21AD">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检查发现</w:t>
            </w:r>
            <w:r>
              <w:rPr>
                <w:rFonts w:hint="eastAsia" w:ascii="仿宋_GB2312" w:hAnsi="仿宋_GB2312" w:eastAsia="仿宋_GB2312" w:cs="仿宋_GB2312"/>
                <w:color w:val="000000"/>
                <w:kern w:val="0"/>
                <w:sz w:val="18"/>
                <w:szCs w:val="18"/>
                <w:u w:val="none"/>
                <w:lang w:val="en-US" w:eastAsia="zh-CN" w:bidi="ar-SA"/>
              </w:rPr>
              <w:t>自治区交通运输厅网站截图显示自招标公告发布之日至投标人提交投标文件截止之日止，不足20天。</w:t>
            </w:r>
          </w:p>
        </w:tc>
      </w:tr>
      <w:tr w14:paraId="43A8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08A2262">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3</w:t>
            </w:r>
          </w:p>
        </w:tc>
        <w:tc>
          <w:tcPr>
            <w:tcW w:w="0" w:type="auto"/>
            <w:vAlign w:val="center"/>
          </w:tcPr>
          <w:p w14:paraId="2C855A55">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招标条件、程序、评标、合同及投诉</w:t>
            </w:r>
          </w:p>
        </w:tc>
        <w:tc>
          <w:tcPr>
            <w:tcW w:w="0" w:type="auto"/>
            <w:vAlign w:val="center"/>
          </w:tcPr>
          <w:p w14:paraId="2D5A64B5">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color w:val="000000"/>
                <w:sz w:val="18"/>
                <w:szCs w:val="18"/>
                <w:u w:val="none"/>
                <w:lang w:val="en-US" w:eastAsia="zh-CN"/>
              </w:rPr>
              <w:t>巴林右旗交通运输局</w:t>
            </w:r>
          </w:p>
        </w:tc>
        <w:tc>
          <w:tcPr>
            <w:tcW w:w="0" w:type="auto"/>
            <w:vAlign w:val="center"/>
          </w:tcPr>
          <w:p w14:paraId="00918626">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color w:val="000000"/>
                <w:sz w:val="18"/>
                <w:szCs w:val="18"/>
                <w:u w:val="none"/>
                <w:lang w:val="en-US" w:eastAsia="zh-CN"/>
              </w:rPr>
              <w:t>巴林右旗2024年至2027年公路养护作业服务项目</w:t>
            </w:r>
          </w:p>
        </w:tc>
        <w:tc>
          <w:tcPr>
            <w:tcW w:w="977" w:type="dxa"/>
            <w:vAlign w:val="center"/>
          </w:tcPr>
          <w:p w14:paraId="4EAD97ED">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2024年7月30日</w:t>
            </w:r>
          </w:p>
        </w:tc>
        <w:tc>
          <w:tcPr>
            <w:tcW w:w="3120" w:type="dxa"/>
            <w:vAlign w:val="center"/>
          </w:tcPr>
          <w:p w14:paraId="7EC93953">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检查发现招标文件要求了</w:t>
            </w:r>
            <w:r>
              <w:rPr>
                <w:rFonts w:hint="eastAsia" w:ascii="仿宋_GB2312" w:hAnsi="仿宋_GB2312" w:eastAsia="仿宋_GB2312" w:cs="仿宋_GB2312"/>
                <w:color w:val="000000"/>
                <w:kern w:val="0"/>
                <w:sz w:val="18"/>
                <w:szCs w:val="18"/>
                <w:u w:val="none"/>
                <w:lang w:val="en-US" w:eastAsia="zh-CN" w:bidi="ar-SA"/>
              </w:rPr>
              <w:t>项目主要管理人员项目经理等要求连续6个月社保缴纳凭证和无在岗项目证明无依据</w:t>
            </w:r>
          </w:p>
        </w:tc>
      </w:tr>
      <w:tr w14:paraId="2F85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42F7290">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4</w:t>
            </w:r>
          </w:p>
        </w:tc>
        <w:tc>
          <w:tcPr>
            <w:tcW w:w="0" w:type="auto"/>
            <w:vAlign w:val="center"/>
          </w:tcPr>
          <w:p w14:paraId="7A1A3CD9">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招标条件、程序、评标、合同及投诉</w:t>
            </w:r>
          </w:p>
        </w:tc>
        <w:tc>
          <w:tcPr>
            <w:tcW w:w="0" w:type="auto"/>
            <w:vAlign w:val="center"/>
          </w:tcPr>
          <w:p w14:paraId="0D93A9B7">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color w:val="000000"/>
                <w:sz w:val="18"/>
                <w:szCs w:val="18"/>
                <w:u w:val="none"/>
                <w:lang w:val="en-US" w:eastAsia="zh-CN"/>
              </w:rPr>
              <w:t>巴林右旗交通运输局</w:t>
            </w:r>
          </w:p>
        </w:tc>
        <w:tc>
          <w:tcPr>
            <w:tcW w:w="0" w:type="auto"/>
            <w:vAlign w:val="center"/>
          </w:tcPr>
          <w:p w14:paraId="28A76493">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color w:val="000000"/>
                <w:sz w:val="18"/>
                <w:szCs w:val="18"/>
                <w:u w:val="none"/>
                <w:lang w:val="en-US" w:eastAsia="zh-CN"/>
              </w:rPr>
              <w:t>巴林右旗2024年农村公路养护工程施工监理招标</w:t>
            </w:r>
          </w:p>
        </w:tc>
        <w:tc>
          <w:tcPr>
            <w:tcW w:w="977" w:type="dxa"/>
            <w:vAlign w:val="center"/>
          </w:tcPr>
          <w:p w14:paraId="4A9AC9A1">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2024年7月30日</w:t>
            </w:r>
          </w:p>
        </w:tc>
        <w:tc>
          <w:tcPr>
            <w:tcW w:w="3120" w:type="dxa"/>
            <w:vAlign w:val="center"/>
          </w:tcPr>
          <w:p w14:paraId="315493DF">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检查发现招标文件要求了</w:t>
            </w:r>
            <w:r>
              <w:rPr>
                <w:rFonts w:hint="eastAsia" w:ascii="仿宋_GB2312" w:hAnsi="仿宋_GB2312" w:eastAsia="仿宋_GB2312" w:cs="仿宋_GB2312"/>
                <w:color w:val="000000"/>
                <w:kern w:val="0"/>
                <w:sz w:val="18"/>
                <w:szCs w:val="18"/>
                <w:u w:val="none"/>
                <w:lang w:val="en-US" w:eastAsia="zh-CN" w:bidi="ar-SA"/>
              </w:rPr>
              <w:t>项目主要管理人员项目经理等要求连续6个月社保缴纳凭证和无在岗项目证明无依据</w:t>
            </w:r>
          </w:p>
        </w:tc>
      </w:tr>
      <w:tr w14:paraId="693D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6E68886">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5</w:t>
            </w:r>
          </w:p>
        </w:tc>
        <w:tc>
          <w:tcPr>
            <w:tcW w:w="0" w:type="auto"/>
            <w:vAlign w:val="center"/>
          </w:tcPr>
          <w:p w14:paraId="2728171D">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招标条件、程序、评标、合同及投诉</w:t>
            </w:r>
          </w:p>
        </w:tc>
        <w:tc>
          <w:tcPr>
            <w:tcW w:w="0" w:type="auto"/>
            <w:vAlign w:val="center"/>
          </w:tcPr>
          <w:p w14:paraId="7C607D9E">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color w:val="000000"/>
                <w:sz w:val="18"/>
                <w:szCs w:val="18"/>
                <w:u w:val="none"/>
                <w:lang w:val="en-US" w:eastAsia="zh-CN"/>
              </w:rPr>
              <w:t>翁牛特旗交通运输局</w:t>
            </w:r>
          </w:p>
        </w:tc>
        <w:tc>
          <w:tcPr>
            <w:tcW w:w="0" w:type="auto"/>
            <w:vAlign w:val="center"/>
          </w:tcPr>
          <w:p w14:paraId="29159C0C">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color w:val="000000"/>
                <w:sz w:val="18"/>
                <w:szCs w:val="18"/>
                <w:u w:val="none"/>
                <w:lang w:val="en-US" w:eastAsia="zh-CN"/>
              </w:rPr>
              <w:t>科尔沁沙地治沙作业路土建施工招标</w:t>
            </w:r>
          </w:p>
        </w:tc>
        <w:tc>
          <w:tcPr>
            <w:tcW w:w="977" w:type="dxa"/>
            <w:vAlign w:val="center"/>
          </w:tcPr>
          <w:p w14:paraId="2782A89D">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2024年7月31日</w:t>
            </w:r>
          </w:p>
        </w:tc>
        <w:tc>
          <w:tcPr>
            <w:tcW w:w="3120" w:type="dxa"/>
            <w:vAlign w:val="center"/>
          </w:tcPr>
          <w:p w14:paraId="7322657C">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检查时未提供</w:t>
            </w:r>
            <w:r>
              <w:rPr>
                <w:rFonts w:hint="eastAsia" w:ascii="仿宋_GB2312" w:hAnsi="仿宋_GB2312" w:eastAsia="仿宋_GB2312" w:cs="仿宋_GB2312"/>
                <w:color w:val="000000"/>
                <w:kern w:val="0"/>
                <w:sz w:val="18"/>
                <w:szCs w:val="18"/>
                <w:u w:val="none"/>
                <w:lang w:val="en-US" w:eastAsia="zh-CN" w:bidi="ar-SA"/>
              </w:rPr>
              <w:t>未提供招投标情况备案文件，</w:t>
            </w: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招标文件要求了</w:t>
            </w:r>
            <w:r>
              <w:rPr>
                <w:rFonts w:hint="eastAsia" w:ascii="仿宋_GB2312" w:hAnsi="仿宋_GB2312" w:eastAsia="仿宋_GB2312" w:cs="仿宋_GB2312"/>
                <w:color w:val="000000"/>
                <w:kern w:val="0"/>
                <w:sz w:val="18"/>
                <w:szCs w:val="18"/>
                <w:u w:val="none"/>
                <w:lang w:val="en-US" w:eastAsia="zh-CN" w:bidi="ar-SA"/>
              </w:rPr>
              <w:t>项目主要管理人员项目经理等要求连续6个月社保缴纳凭证无依据</w:t>
            </w:r>
          </w:p>
        </w:tc>
      </w:tr>
      <w:tr w14:paraId="76B0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A810AEE">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6</w:t>
            </w:r>
          </w:p>
        </w:tc>
        <w:tc>
          <w:tcPr>
            <w:tcW w:w="0" w:type="auto"/>
            <w:vAlign w:val="center"/>
          </w:tcPr>
          <w:p w14:paraId="58DF3DB3">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招标条件、程序、评标、合同及投诉</w:t>
            </w:r>
          </w:p>
        </w:tc>
        <w:tc>
          <w:tcPr>
            <w:tcW w:w="0" w:type="auto"/>
            <w:vAlign w:val="center"/>
          </w:tcPr>
          <w:p w14:paraId="3BEB4B3D">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color w:val="000000"/>
                <w:sz w:val="18"/>
                <w:szCs w:val="18"/>
                <w:u w:val="none"/>
                <w:lang w:val="en-US" w:eastAsia="zh-CN"/>
              </w:rPr>
              <w:t>喀喇沁旗交通运输局</w:t>
            </w:r>
          </w:p>
        </w:tc>
        <w:tc>
          <w:tcPr>
            <w:tcW w:w="0" w:type="auto"/>
            <w:vAlign w:val="center"/>
          </w:tcPr>
          <w:p w14:paraId="740FB545">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color w:val="000000"/>
                <w:sz w:val="18"/>
                <w:szCs w:val="18"/>
                <w:u w:val="none"/>
                <w:lang w:val="en-US" w:eastAsia="zh-CN"/>
              </w:rPr>
              <w:t>省道206线喀喇沁至王爷府镇改线公路施工招标</w:t>
            </w:r>
          </w:p>
        </w:tc>
        <w:tc>
          <w:tcPr>
            <w:tcW w:w="977" w:type="dxa"/>
            <w:vAlign w:val="center"/>
          </w:tcPr>
          <w:p w14:paraId="7A821F80">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2024年7月31日</w:t>
            </w:r>
          </w:p>
        </w:tc>
        <w:tc>
          <w:tcPr>
            <w:tcW w:w="3120" w:type="dxa"/>
            <w:vAlign w:val="center"/>
          </w:tcPr>
          <w:p w14:paraId="0925D05C">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经检查未发现问题</w:t>
            </w:r>
          </w:p>
        </w:tc>
      </w:tr>
      <w:tr w14:paraId="2116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E2FFEA0">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7</w:t>
            </w:r>
          </w:p>
        </w:tc>
        <w:tc>
          <w:tcPr>
            <w:tcW w:w="0" w:type="auto"/>
            <w:vAlign w:val="center"/>
          </w:tcPr>
          <w:p w14:paraId="29696AD9">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招标条件、程序、评标、合同及投诉</w:t>
            </w:r>
          </w:p>
        </w:tc>
        <w:tc>
          <w:tcPr>
            <w:tcW w:w="0" w:type="auto"/>
            <w:vAlign w:val="center"/>
          </w:tcPr>
          <w:p w14:paraId="35542CD7">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color w:val="000000"/>
                <w:sz w:val="18"/>
                <w:szCs w:val="18"/>
                <w:u w:val="none"/>
                <w:lang w:val="en-US" w:eastAsia="zh-CN"/>
              </w:rPr>
              <w:t>喀喇沁旗交通运输局</w:t>
            </w:r>
          </w:p>
        </w:tc>
        <w:tc>
          <w:tcPr>
            <w:tcW w:w="0" w:type="auto"/>
            <w:vAlign w:val="center"/>
          </w:tcPr>
          <w:p w14:paraId="4AFBE489">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pPr>
            <w:r>
              <w:rPr>
                <w:rFonts w:hint="eastAsia" w:ascii="仿宋_GB2312" w:hAnsi="仿宋_GB2312" w:eastAsia="仿宋_GB2312" w:cs="仿宋_GB2312"/>
                <w:color w:val="000000"/>
                <w:sz w:val="18"/>
                <w:szCs w:val="18"/>
                <w:u w:val="none"/>
                <w:lang w:val="en-US" w:eastAsia="zh-CN"/>
              </w:rPr>
              <w:t>喀喇沁旗2024年农村公路养护工程施工招标</w:t>
            </w:r>
          </w:p>
        </w:tc>
        <w:tc>
          <w:tcPr>
            <w:tcW w:w="977" w:type="dxa"/>
            <w:vAlign w:val="center"/>
          </w:tcPr>
          <w:p w14:paraId="63CFEAE1">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2024年7月31日</w:t>
            </w:r>
          </w:p>
        </w:tc>
        <w:tc>
          <w:tcPr>
            <w:tcW w:w="3120" w:type="dxa"/>
            <w:vAlign w:val="center"/>
          </w:tcPr>
          <w:p w14:paraId="08A15261">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right="0"/>
              <w:jc w:val="center"/>
              <w:textAlignment w:val="auto"/>
              <w:rPr>
                <w:rFonts w:hint="eastAsia" w:ascii="仿宋_GB2312" w:hAnsi="仿宋_GB2312" w:eastAsia="仿宋_GB2312" w:cs="仿宋_GB2312"/>
                <w:i w:val="0"/>
                <w:iCs w:val="0"/>
                <w:caps w:val="0"/>
                <w:color w:val="333333"/>
                <w:spacing w:val="0"/>
                <w:sz w:val="18"/>
                <w:szCs w:val="18"/>
                <w:u w:val="none"/>
                <w:shd w:val="clear" w:fill="FFFFFF"/>
                <w:vertAlign w:val="baseline"/>
              </w:rPr>
            </w:pPr>
            <w:r>
              <w:rPr>
                <w:rFonts w:hint="eastAsia" w:ascii="仿宋_GB2312" w:hAnsi="仿宋_GB2312" w:eastAsia="仿宋_GB2312" w:cs="仿宋_GB2312"/>
                <w:i w:val="0"/>
                <w:iCs w:val="0"/>
                <w:caps w:val="0"/>
                <w:color w:val="333333"/>
                <w:spacing w:val="0"/>
                <w:sz w:val="18"/>
                <w:szCs w:val="18"/>
                <w:u w:val="none"/>
                <w:shd w:val="clear" w:fill="FFFFFF"/>
                <w:vertAlign w:val="baseline"/>
                <w:lang w:val="en-US" w:eastAsia="zh-CN"/>
              </w:rPr>
              <w:t>经检查未发现问题</w:t>
            </w:r>
          </w:p>
        </w:tc>
      </w:tr>
    </w:tbl>
    <w:p w14:paraId="3FE612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360" w:lineRule="auto"/>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p>
    <w:p w14:paraId="25B1FE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360" w:lineRule="auto"/>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p>
    <w:p w14:paraId="51BDD7E6"/>
    <w:sectPr>
      <w:pgSz w:w="11906" w:h="16838" w:orient="landscape"/>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ZTBkMzdkOGRlMDc3NThlODM0OWVlYzdiYWFmOTkifQ=="/>
  </w:docVars>
  <w:rsids>
    <w:rsidRoot w:val="397B57B4"/>
    <w:rsid w:val="08684160"/>
    <w:rsid w:val="397B57B4"/>
    <w:rsid w:val="43B120D5"/>
    <w:rsid w:val="70085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2024-08-14T08:30:00Z</dcterms:created>
  <dc:creator>Administrator</dc:creator>
  <cp:lastModifiedBy>Administrator</cp:lastModifiedBy>
  <dcterms:modified xsi:type="dcterms:W3CDTF">2024-08-14T08:30:17Z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5340849F47EC4A7E8D23A9B5F2CA6A82_11</vt:lpwstr>
  </property>
</Properties>
</file>